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38EF" w14:textId="326F5440" w:rsidR="001A4AF8" w:rsidRPr="001A4AF8" w:rsidRDefault="001A4AF8" w:rsidP="001A4AF8">
      <w:pPr>
        <w:autoSpaceDN/>
        <w:rPr>
          <w:rFonts w:ascii="Calibri" w:hAnsi="Calibri"/>
          <w:bCs/>
          <w:kern w:val="2"/>
        </w:rPr>
      </w:pPr>
      <w:r w:rsidRPr="001A4AF8">
        <w:rPr>
          <w:rFonts w:ascii="Calibri" w:hAnsi="Calibri"/>
          <w:bCs/>
          <w:kern w:val="2"/>
        </w:rPr>
        <w:t>Drniš,</w:t>
      </w:r>
      <w:r w:rsidR="00313E9B">
        <w:rPr>
          <w:rFonts w:ascii="Calibri" w:hAnsi="Calibri"/>
          <w:bCs/>
          <w:kern w:val="2"/>
        </w:rPr>
        <w:t xml:space="preserve"> </w:t>
      </w:r>
      <w:r w:rsidRPr="001A4AF8">
        <w:rPr>
          <w:rFonts w:ascii="Calibri" w:hAnsi="Calibri"/>
          <w:bCs/>
          <w:kern w:val="2"/>
        </w:rPr>
        <w:t>_________</w:t>
      </w:r>
      <w:r w:rsidR="00F5472D">
        <w:rPr>
          <w:rFonts w:ascii="Calibri" w:hAnsi="Calibri"/>
          <w:bCs/>
          <w:kern w:val="2"/>
        </w:rPr>
        <w:t>god.</w:t>
      </w:r>
    </w:p>
    <w:p w14:paraId="5D001D36" w14:textId="77777777" w:rsidR="007161F7" w:rsidRDefault="007161F7" w:rsidP="001A4AF8">
      <w:pPr>
        <w:autoSpaceDN/>
        <w:jc w:val="center"/>
        <w:rPr>
          <w:rFonts w:ascii="Calibri" w:hAnsi="Calibri"/>
          <w:b/>
          <w:bCs/>
          <w:kern w:val="2"/>
        </w:rPr>
      </w:pPr>
    </w:p>
    <w:p w14:paraId="4EFC1E44" w14:textId="77777777" w:rsidR="007161F7" w:rsidRDefault="007161F7" w:rsidP="001A4AF8">
      <w:pPr>
        <w:autoSpaceDN/>
        <w:jc w:val="center"/>
        <w:rPr>
          <w:rFonts w:ascii="Calibri" w:hAnsi="Calibri"/>
          <w:b/>
          <w:bCs/>
          <w:kern w:val="2"/>
        </w:rPr>
      </w:pPr>
    </w:p>
    <w:p w14:paraId="653E3FDE" w14:textId="77777777" w:rsidR="007161F7" w:rsidRDefault="007161F7" w:rsidP="001A4AF8">
      <w:pPr>
        <w:autoSpaceDN/>
        <w:jc w:val="center"/>
        <w:rPr>
          <w:rFonts w:ascii="Calibri" w:hAnsi="Calibri"/>
          <w:b/>
          <w:bCs/>
          <w:kern w:val="2"/>
        </w:rPr>
      </w:pPr>
    </w:p>
    <w:p w14:paraId="46F9071B" w14:textId="40906FD4" w:rsidR="007161F7" w:rsidRPr="007161F7" w:rsidRDefault="007161F7" w:rsidP="007161F7">
      <w:pPr>
        <w:autoSpaceDN/>
        <w:rPr>
          <w:rFonts w:ascii="Calibri" w:hAnsi="Calibri"/>
          <w:kern w:val="2"/>
        </w:rPr>
      </w:pPr>
      <w:r w:rsidRPr="007161F7">
        <w:rPr>
          <w:rFonts w:ascii="Calibri" w:hAnsi="Calibri"/>
          <w:kern w:val="2"/>
        </w:rPr>
        <w:t>Korisnik/</w:t>
      </w:r>
      <w:proofErr w:type="spellStart"/>
      <w:r w:rsidRPr="007161F7">
        <w:rPr>
          <w:rFonts w:ascii="Calibri" w:hAnsi="Calibri"/>
          <w:kern w:val="2"/>
        </w:rPr>
        <w:t>ca</w:t>
      </w:r>
      <w:proofErr w:type="spellEnd"/>
      <w:r w:rsidRPr="007161F7">
        <w:rPr>
          <w:rFonts w:ascii="Calibri" w:hAnsi="Calibri"/>
          <w:kern w:val="2"/>
        </w:rPr>
        <w:t xml:space="preserve">:_____________________ </w:t>
      </w:r>
    </w:p>
    <w:p w14:paraId="41F21FB5" w14:textId="77777777" w:rsidR="007161F7" w:rsidRPr="007161F7" w:rsidRDefault="007161F7" w:rsidP="007161F7">
      <w:pPr>
        <w:autoSpaceDN/>
        <w:rPr>
          <w:rFonts w:ascii="Calibri" w:hAnsi="Calibri"/>
          <w:kern w:val="2"/>
        </w:rPr>
      </w:pPr>
    </w:p>
    <w:p w14:paraId="0DDC2494" w14:textId="23AA2617" w:rsidR="007161F7" w:rsidRPr="007161F7" w:rsidRDefault="007161F7" w:rsidP="007161F7">
      <w:pPr>
        <w:autoSpaceDN/>
        <w:rPr>
          <w:rFonts w:ascii="Calibri" w:hAnsi="Calibri"/>
          <w:kern w:val="2"/>
        </w:rPr>
      </w:pPr>
      <w:r w:rsidRPr="007161F7">
        <w:rPr>
          <w:rFonts w:ascii="Calibri" w:hAnsi="Calibri"/>
          <w:kern w:val="2"/>
        </w:rPr>
        <w:t>Adresa kori</w:t>
      </w:r>
      <w:r>
        <w:rPr>
          <w:rFonts w:ascii="Calibri" w:hAnsi="Calibri"/>
          <w:kern w:val="2"/>
        </w:rPr>
        <w:t>s</w:t>
      </w:r>
      <w:r w:rsidRPr="007161F7">
        <w:rPr>
          <w:rFonts w:ascii="Calibri" w:hAnsi="Calibri"/>
          <w:kern w:val="2"/>
        </w:rPr>
        <w:t xml:space="preserve">nika </w:t>
      </w:r>
      <w:r>
        <w:rPr>
          <w:rFonts w:ascii="Calibri" w:hAnsi="Calibri"/>
          <w:kern w:val="2"/>
        </w:rPr>
        <w:t>:</w:t>
      </w:r>
      <w:r w:rsidRPr="007161F7">
        <w:rPr>
          <w:rFonts w:ascii="Calibri" w:hAnsi="Calibri"/>
          <w:kern w:val="2"/>
        </w:rPr>
        <w:t>__________________</w:t>
      </w:r>
    </w:p>
    <w:p w14:paraId="4D6F02BD" w14:textId="1F172D5B" w:rsidR="007161F7" w:rsidRPr="007161F7" w:rsidRDefault="007161F7" w:rsidP="007161F7">
      <w:pPr>
        <w:autoSpaceDN/>
        <w:rPr>
          <w:rFonts w:ascii="Calibri" w:hAnsi="Calibri"/>
          <w:kern w:val="2"/>
        </w:rPr>
      </w:pPr>
      <w:r w:rsidRPr="007161F7">
        <w:rPr>
          <w:rFonts w:ascii="Calibri" w:hAnsi="Calibri"/>
          <w:kern w:val="2"/>
        </w:rPr>
        <w:t>OIB:</w:t>
      </w:r>
      <w:r>
        <w:rPr>
          <w:rFonts w:ascii="Calibri" w:hAnsi="Calibri"/>
          <w:kern w:val="2"/>
        </w:rPr>
        <w:t>__</w:t>
      </w:r>
      <w:r w:rsidRPr="007161F7">
        <w:rPr>
          <w:rFonts w:ascii="Calibri" w:hAnsi="Calibri"/>
          <w:kern w:val="2"/>
        </w:rPr>
        <w:t>___________________________</w:t>
      </w:r>
    </w:p>
    <w:p w14:paraId="51254D66" w14:textId="77777777" w:rsidR="007161F7" w:rsidRDefault="007161F7" w:rsidP="007161F7">
      <w:pPr>
        <w:autoSpaceDN/>
        <w:rPr>
          <w:rFonts w:ascii="Calibri" w:hAnsi="Calibri"/>
          <w:kern w:val="2"/>
        </w:rPr>
      </w:pPr>
    </w:p>
    <w:p w14:paraId="20C33500" w14:textId="48DFEA1E" w:rsidR="007161F7" w:rsidRPr="007161F7" w:rsidRDefault="007161F7" w:rsidP="007161F7">
      <w:pPr>
        <w:autoSpaceDN/>
        <w:rPr>
          <w:rFonts w:ascii="Calibri" w:hAnsi="Calibri"/>
          <w:kern w:val="2"/>
        </w:rPr>
      </w:pPr>
      <w:r w:rsidRPr="007161F7">
        <w:rPr>
          <w:rFonts w:ascii="Calibri" w:hAnsi="Calibri"/>
          <w:kern w:val="2"/>
        </w:rPr>
        <w:t xml:space="preserve">Kontakt </w:t>
      </w:r>
      <w:proofErr w:type="spellStart"/>
      <w:r w:rsidRPr="007161F7">
        <w:rPr>
          <w:rFonts w:ascii="Calibri" w:hAnsi="Calibri"/>
          <w:kern w:val="2"/>
        </w:rPr>
        <w:t>tel</w:t>
      </w:r>
      <w:proofErr w:type="spellEnd"/>
      <w:r w:rsidRPr="007161F7">
        <w:rPr>
          <w:rFonts w:ascii="Calibri" w:hAnsi="Calibri"/>
          <w:kern w:val="2"/>
        </w:rPr>
        <w:t>/mob , e-mail</w:t>
      </w:r>
      <w:r>
        <w:rPr>
          <w:rFonts w:ascii="Calibri" w:hAnsi="Calibri"/>
          <w:kern w:val="2"/>
        </w:rPr>
        <w:t>:</w:t>
      </w:r>
      <w:r w:rsidRPr="007161F7">
        <w:rPr>
          <w:rFonts w:ascii="Calibri" w:hAnsi="Calibri"/>
          <w:kern w:val="2"/>
        </w:rPr>
        <w:t>_________________________</w:t>
      </w:r>
    </w:p>
    <w:p w14:paraId="6A577464" w14:textId="77777777" w:rsidR="007161F7" w:rsidRPr="007161F7" w:rsidRDefault="007161F7" w:rsidP="007161F7">
      <w:pPr>
        <w:autoSpaceDN/>
        <w:rPr>
          <w:rFonts w:ascii="Calibri" w:hAnsi="Calibri"/>
          <w:kern w:val="2"/>
        </w:rPr>
      </w:pPr>
    </w:p>
    <w:p w14:paraId="342A93CC" w14:textId="77777777" w:rsidR="007161F7" w:rsidRDefault="007161F7" w:rsidP="007161F7">
      <w:pPr>
        <w:autoSpaceDN/>
        <w:rPr>
          <w:rFonts w:ascii="Calibri" w:hAnsi="Calibri"/>
          <w:b/>
          <w:bCs/>
          <w:kern w:val="2"/>
        </w:rPr>
      </w:pPr>
    </w:p>
    <w:p w14:paraId="7DC1DAF4" w14:textId="77777777" w:rsidR="007161F7" w:rsidRDefault="007161F7" w:rsidP="001A4AF8">
      <w:pPr>
        <w:autoSpaceDN/>
        <w:jc w:val="center"/>
        <w:rPr>
          <w:rFonts w:ascii="Calibri" w:hAnsi="Calibri"/>
          <w:b/>
          <w:bCs/>
          <w:kern w:val="2"/>
        </w:rPr>
      </w:pPr>
    </w:p>
    <w:p w14:paraId="57E2D3BB" w14:textId="77777777" w:rsidR="007161F7" w:rsidRDefault="007161F7" w:rsidP="001A4AF8">
      <w:pPr>
        <w:autoSpaceDN/>
        <w:jc w:val="center"/>
        <w:rPr>
          <w:rFonts w:ascii="Calibri" w:hAnsi="Calibri"/>
          <w:b/>
          <w:bCs/>
          <w:kern w:val="2"/>
        </w:rPr>
      </w:pPr>
    </w:p>
    <w:p w14:paraId="6F18BECC" w14:textId="77777777" w:rsidR="007161F7" w:rsidRDefault="007161F7" w:rsidP="001A4AF8">
      <w:pPr>
        <w:autoSpaceDN/>
        <w:jc w:val="center"/>
        <w:rPr>
          <w:rFonts w:ascii="Calibri" w:hAnsi="Calibri"/>
          <w:b/>
          <w:bCs/>
          <w:kern w:val="2"/>
        </w:rPr>
      </w:pPr>
    </w:p>
    <w:p w14:paraId="25B65233" w14:textId="33E18E31" w:rsidR="007161F7" w:rsidRDefault="007161F7" w:rsidP="001A4AF8">
      <w:pPr>
        <w:autoSpaceDN/>
        <w:jc w:val="center"/>
        <w:rPr>
          <w:rFonts w:ascii="Calibri" w:hAnsi="Calibri"/>
          <w:b/>
          <w:bCs/>
          <w:kern w:val="2"/>
        </w:rPr>
      </w:pPr>
      <w:r>
        <w:rPr>
          <w:rFonts w:ascii="Calibri" w:hAnsi="Calibri"/>
          <w:b/>
          <w:bCs/>
          <w:kern w:val="2"/>
        </w:rPr>
        <w:t>Reklamacija očitanja broja odvoza  MKO</w:t>
      </w:r>
    </w:p>
    <w:p w14:paraId="0A4D173E" w14:textId="604DDA23" w:rsidR="001A4AF8" w:rsidRPr="001A4AF8" w:rsidRDefault="001A4AF8" w:rsidP="001A4AF8">
      <w:pPr>
        <w:autoSpaceDN/>
        <w:jc w:val="center"/>
        <w:rPr>
          <w:rFonts w:ascii="Calibri" w:hAnsi="Calibri"/>
          <w:b/>
          <w:bCs/>
          <w:kern w:val="2"/>
        </w:rPr>
      </w:pPr>
      <w:r w:rsidRPr="001A4AF8">
        <w:rPr>
          <w:rFonts w:ascii="Calibri" w:hAnsi="Calibri"/>
          <w:b/>
          <w:bCs/>
          <w:kern w:val="2"/>
        </w:rPr>
        <w:t xml:space="preserve"> </w:t>
      </w:r>
    </w:p>
    <w:p w14:paraId="119E879E" w14:textId="77777777" w:rsidR="00126A44" w:rsidRDefault="00126A44" w:rsidP="001A4AF8">
      <w:pPr>
        <w:autoSpaceDN/>
        <w:jc w:val="both"/>
        <w:rPr>
          <w:rFonts w:ascii="Calibri" w:hAnsi="Calibri"/>
          <w:kern w:val="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32"/>
        <w:gridCol w:w="2645"/>
        <w:gridCol w:w="2374"/>
        <w:gridCol w:w="2011"/>
      </w:tblGrid>
      <w:tr w:rsidR="007161F7" w14:paraId="1461AE6E" w14:textId="24D8CDE1" w:rsidTr="007161F7">
        <w:tc>
          <w:tcPr>
            <w:tcW w:w="2032" w:type="dxa"/>
          </w:tcPr>
          <w:p w14:paraId="0982B73F" w14:textId="3706D92E" w:rsidR="007161F7" w:rsidRDefault="007161F7" w:rsidP="001A4AF8">
            <w:pPr>
              <w:autoSpaceDN/>
              <w:jc w:val="both"/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kern w:val="2"/>
              </w:rPr>
              <w:t xml:space="preserve">Obračunsko mjesto-šifra korisnika </w:t>
            </w:r>
          </w:p>
        </w:tc>
        <w:tc>
          <w:tcPr>
            <w:tcW w:w="2645" w:type="dxa"/>
          </w:tcPr>
          <w:p w14:paraId="76BCAF8B" w14:textId="00A5FDCE" w:rsidR="007161F7" w:rsidRDefault="007161F7" w:rsidP="001A4AF8">
            <w:pPr>
              <w:autoSpaceDN/>
              <w:jc w:val="both"/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kern w:val="2"/>
              </w:rPr>
              <w:t xml:space="preserve">Adresa </w:t>
            </w:r>
          </w:p>
        </w:tc>
        <w:tc>
          <w:tcPr>
            <w:tcW w:w="2374" w:type="dxa"/>
          </w:tcPr>
          <w:p w14:paraId="3FA76886" w14:textId="4B95F756" w:rsidR="007161F7" w:rsidRDefault="007161F7" w:rsidP="001A4AF8">
            <w:pPr>
              <w:autoSpaceDN/>
              <w:jc w:val="both"/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kern w:val="2"/>
              </w:rPr>
              <w:t xml:space="preserve">Veličina spremnika </w:t>
            </w:r>
          </w:p>
        </w:tc>
        <w:tc>
          <w:tcPr>
            <w:tcW w:w="2011" w:type="dxa"/>
          </w:tcPr>
          <w:p w14:paraId="2C5EE8B6" w14:textId="36B41E9A" w:rsidR="007161F7" w:rsidRDefault="007161F7" w:rsidP="001A4AF8">
            <w:pPr>
              <w:autoSpaceDN/>
              <w:jc w:val="both"/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kern w:val="2"/>
              </w:rPr>
              <w:t>Datum očitanja  predaje MKO</w:t>
            </w:r>
          </w:p>
        </w:tc>
      </w:tr>
      <w:tr w:rsidR="007161F7" w14:paraId="53CF0F6E" w14:textId="50125BE4" w:rsidTr="007161F7">
        <w:tc>
          <w:tcPr>
            <w:tcW w:w="2032" w:type="dxa"/>
          </w:tcPr>
          <w:p w14:paraId="026D6BF6" w14:textId="77777777" w:rsidR="007161F7" w:rsidRDefault="007161F7" w:rsidP="001A4AF8">
            <w:pPr>
              <w:autoSpaceDN/>
              <w:jc w:val="both"/>
              <w:rPr>
                <w:rFonts w:ascii="Calibri" w:hAnsi="Calibri"/>
                <w:kern w:val="2"/>
              </w:rPr>
            </w:pPr>
          </w:p>
        </w:tc>
        <w:tc>
          <w:tcPr>
            <w:tcW w:w="2645" w:type="dxa"/>
          </w:tcPr>
          <w:p w14:paraId="3AD3601C" w14:textId="77777777" w:rsidR="007161F7" w:rsidRDefault="007161F7" w:rsidP="001A4AF8">
            <w:pPr>
              <w:autoSpaceDN/>
              <w:jc w:val="both"/>
              <w:rPr>
                <w:rFonts w:ascii="Calibri" w:hAnsi="Calibri"/>
                <w:kern w:val="2"/>
              </w:rPr>
            </w:pPr>
          </w:p>
        </w:tc>
        <w:tc>
          <w:tcPr>
            <w:tcW w:w="2374" w:type="dxa"/>
          </w:tcPr>
          <w:p w14:paraId="5A1ADE4D" w14:textId="77777777" w:rsidR="007161F7" w:rsidRDefault="007161F7" w:rsidP="001A4AF8">
            <w:pPr>
              <w:autoSpaceDN/>
              <w:jc w:val="both"/>
              <w:rPr>
                <w:rFonts w:ascii="Calibri" w:hAnsi="Calibri"/>
                <w:kern w:val="2"/>
              </w:rPr>
            </w:pPr>
          </w:p>
        </w:tc>
        <w:tc>
          <w:tcPr>
            <w:tcW w:w="2011" w:type="dxa"/>
          </w:tcPr>
          <w:p w14:paraId="6B5C287F" w14:textId="77777777" w:rsidR="007161F7" w:rsidRDefault="007161F7" w:rsidP="001A4AF8">
            <w:pPr>
              <w:autoSpaceDN/>
              <w:jc w:val="both"/>
              <w:rPr>
                <w:rFonts w:ascii="Calibri" w:hAnsi="Calibri"/>
                <w:kern w:val="2"/>
              </w:rPr>
            </w:pPr>
          </w:p>
        </w:tc>
      </w:tr>
      <w:tr w:rsidR="007161F7" w14:paraId="6C6D1A2F" w14:textId="498A74D7" w:rsidTr="007161F7">
        <w:tc>
          <w:tcPr>
            <w:tcW w:w="2032" w:type="dxa"/>
          </w:tcPr>
          <w:p w14:paraId="498FD889" w14:textId="77777777" w:rsidR="007161F7" w:rsidRDefault="007161F7" w:rsidP="001A4AF8">
            <w:pPr>
              <w:autoSpaceDN/>
              <w:jc w:val="both"/>
              <w:rPr>
                <w:rFonts w:ascii="Calibri" w:hAnsi="Calibri"/>
                <w:kern w:val="2"/>
              </w:rPr>
            </w:pPr>
          </w:p>
        </w:tc>
        <w:tc>
          <w:tcPr>
            <w:tcW w:w="2645" w:type="dxa"/>
          </w:tcPr>
          <w:p w14:paraId="2E72D6FD" w14:textId="77777777" w:rsidR="007161F7" w:rsidRDefault="007161F7" w:rsidP="001A4AF8">
            <w:pPr>
              <w:autoSpaceDN/>
              <w:jc w:val="both"/>
              <w:rPr>
                <w:rFonts w:ascii="Calibri" w:hAnsi="Calibri"/>
                <w:kern w:val="2"/>
              </w:rPr>
            </w:pPr>
          </w:p>
        </w:tc>
        <w:tc>
          <w:tcPr>
            <w:tcW w:w="2374" w:type="dxa"/>
          </w:tcPr>
          <w:p w14:paraId="06AE6BE0" w14:textId="77777777" w:rsidR="007161F7" w:rsidRDefault="007161F7" w:rsidP="001A4AF8">
            <w:pPr>
              <w:autoSpaceDN/>
              <w:jc w:val="both"/>
              <w:rPr>
                <w:rFonts w:ascii="Calibri" w:hAnsi="Calibri"/>
                <w:kern w:val="2"/>
              </w:rPr>
            </w:pPr>
          </w:p>
        </w:tc>
        <w:tc>
          <w:tcPr>
            <w:tcW w:w="2011" w:type="dxa"/>
          </w:tcPr>
          <w:p w14:paraId="5FB13ABD" w14:textId="77777777" w:rsidR="007161F7" w:rsidRDefault="007161F7" w:rsidP="001A4AF8">
            <w:pPr>
              <w:autoSpaceDN/>
              <w:jc w:val="both"/>
              <w:rPr>
                <w:rFonts w:ascii="Calibri" w:hAnsi="Calibri"/>
                <w:kern w:val="2"/>
              </w:rPr>
            </w:pPr>
          </w:p>
        </w:tc>
      </w:tr>
      <w:tr w:rsidR="007161F7" w14:paraId="7E552CF6" w14:textId="2D274E4F" w:rsidTr="007161F7">
        <w:tc>
          <w:tcPr>
            <w:tcW w:w="2032" w:type="dxa"/>
          </w:tcPr>
          <w:p w14:paraId="3092648D" w14:textId="77777777" w:rsidR="007161F7" w:rsidRDefault="007161F7" w:rsidP="001A4AF8">
            <w:pPr>
              <w:autoSpaceDN/>
              <w:jc w:val="both"/>
              <w:rPr>
                <w:rFonts w:ascii="Calibri" w:hAnsi="Calibri"/>
                <w:kern w:val="2"/>
              </w:rPr>
            </w:pPr>
          </w:p>
        </w:tc>
        <w:tc>
          <w:tcPr>
            <w:tcW w:w="2645" w:type="dxa"/>
          </w:tcPr>
          <w:p w14:paraId="7B284937" w14:textId="77777777" w:rsidR="007161F7" w:rsidRDefault="007161F7" w:rsidP="001A4AF8">
            <w:pPr>
              <w:autoSpaceDN/>
              <w:jc w:val="both"/>
              <w:rPr>
                <w:rFonts w:ascii="Calibri" w:hAnsi="Calibri"/>
                <w:kern w:val="2"/>
              </w:rPr>
            </w:pPr>
          </w:p>
        </w:tc>
        <w:tc>
          <w:tcPr>
            <w:tcW w:w="2374" w:type="dxa"/>
          </w:tcPr>
          <w:p w14:paraId="538DB492" w14:textId="77777777" w:rsidR="007161F7" w:rsidRDefault="007161F7" w:rsidP="001A4AF8">
            <w:pPr>
              <w:autoSpaceDN/>
              <w:jc w:val="both"/>
              <w:rPr>
                <w:rFonts w:ascii="Calibri" w:hAnsi="Calibri"/>
                <w:kern w:val="2"/>
              </w:rPr>
            </w:pPr>
          </w:p>
        </w:tc>
        <w:tc>
          <w:tcPr>
            <w:tcW w:w="2011" w:type="dxa"/>
          </w:tcPr>
          <w:p w14:paraId="57F40AE2" w14:textId="77777777" w:rsidR="007161F7" w:rsidRDefault="007161F7" w:rsidP="001A4AF8">
            <w:pPr>
              <w:autoSpaceDN/>
              <w:jc w:val="both"/>
              <w:rPr>
                <w:rFonts w:ascii="Calibri" w:hAnsi="Calibri"/>
                <w:kern w:val="2"/>
              </w:rPr>
            </w:pPr>
          </w:p>
        </w:tc>
      </w:tr>
    </w:tbl>
    <w:p w14:paraId="7463D215" w14:textId="77777777" w:rsidR="00126A44" w:rsidRPr="004A11B4" w:rsidRDefault="00126A44" w:rsidP="001A4AF8">
      <w:pPr>
        <w:autoSpaceDN/>
        <w:jc w:val="both"/>
        <w:rPr>
          <w:rFonts w:ascii="Calibri" w:hAnsi="Calibri"/>
          <w:kern w:val="2"/>
        </w:rPr>
      </w:pPr>
    </w:p>
    <w:p w14:paraId="40E4160E" w14:textId="6F8867A1" w:rsidR="001A4AF8" w:rsidRDefault="007161F7" w:rsidP="007161F7">
      <w:pPr>
        <w:autoSpaceDN/>
        <w:rPr>
          <w:rFonts w:ascii="Calibri" w:hAnsi="Calibri"/>
          <w:b/>
          <w:bCs/>
          <w:kern w:val="2"/>
        </w:rPr>
      </w:pPr>
      <w:r>
        <w:rPr>
          <w:rFonts w:ascii="Calibri" w:hAnsi="Calibri"/>
          <w:b/>
          <w:bCs/>
          <w:kern w:val="2"/>
        </w:rPr>
        <w:t>Reklamacija se odnosi na :</w:t>
      </w:r>
    </w:p>
    <w:p w14:paraId="178DEDD0" w14:textId="77777777" w:rsidR="007161F7" w:rsidRDefault="007161F7" w:rsidP="001A4AF8">
      <w:pPr>
        <w:autoSpaceDN/>
        <w:jc w:val="center"/>
        <w:rPr>
          <w:rFonts w:ascii="Calibri" w:hAnsi="Calibri"/>
          <w:b/>
          <w:bCs/>
          <w:kern w:val="2"/>
        </w:rPr>
      </w:pPr>
    </w:p>
    <w:p w14:paraId="16F08444" w14:textId="77777777" w:rsidR="007161F7" w:rsidRDefault="007161F7" w:rsidP="001A4AF8">
      <w:pPr>
        <w:autoSpaceDN/>
        <w:jc w:val="center"/>
        <w:rPr>
          <w:rFonts w:ascii="Calibri" w:hAnsi="Calibri"/>
          <w:b/>
          <w:bCs/>
          <w:kern w:val="2"/>
        </w:rPr>
      </w:pPr>
    </w:p>
    <w:p w14:paraId="67601BB4" w14:textId="77777777" w:rsidR="007161F7" w:rsidRPr="001A4AF8" w:rsidRDefault="007161F7" w:rsidP="001A4AF8">
      <w:pPr>
        <w:autoSpaceDN/>
        <w:jc w:val="center"/>
        <w:rPr>
          <w:rFonts w:ascii="Calibri" w:hAnsi="Calibri"/>
          <w:b/>
          <w:bCs/>
          <w:kern w:val="2"/>
        </w:rPr>
      </w:pPr>
    </w:p>
    <w:p w14:paraId="4A2F7F50" w14:textId="77777777" w:rsidR="00FE44E8" w:rsidRDefault="00FE44E8" w:rsidP="001A4AF8">
      <w:pPr>
        <w:autoSpaceDN/>
        <w:jc w:val="right"/>
        <w:rPr>
          <w:rFonts w:ascii="Calibri" w:hAnsi="Calibri"/>
          <w:b/>
          <w:bCs/>
          <w:kern w:val="2"/>
        </w:rPr>
      </w:pPr>
    </w:p>
    <w:p w14:paraId="3543165D" w14:textId="77777777" w:rsidR="00FE44E8" w:rsidRDefault="00FE44E8" w:rsidP="001A4AF8">
      <w:pPr>
        <w:autoSpaceDN/>
        <w:jc w:val="right"/>
        <w:rPr>
          <w:rFonts w:ascii="Calibri" w:hAnsi="Calibri"/>
          <w:b/>
          <w:bCs/>
          <w:kern w:val="2"/>
        </w:rPr>
      </w:pPr>
    </w:p>
    <w:p w14:paraId="319D0B6B" w14:textId="77777777" w:rsidR="00FE44E8" w:rsidRDefault="00FE44E8" w:rsidP="001A4AF8">
      <w:pPr>
        <w:autoSpaceDN/>
        <w:jc w:val="right"/>
        <w:rPr>
          <w:rFonts w:ascii="Calibri" w:hAnsi="Calibri"/>
          <w:b/>
          <w:bCs/>
          <w:kern w:val="2"/>
        </w:rPr>
      </w:pPr>
    </w:p>
    <w:p w14:paraId="55F2B391" w14:textId="77777777" w:rsidR="00FE44E8" w:rsidRDefault="00FE44E8" w:rsidP="001A4AF8">
      <w:pPr>
        <w:autoSpaceDN/>
        <w:jc w:val="right"/>
        <w:rPr>
          <w:rFonts w:ascii="Calibri" w:hAnsi="Calibri"/>
          <w:b/>
          <w:bCs/>
          <w:kern w:val="2"/>
        </w:rPr>
      </w:pPr>
    </w:p>
    <w:p w14:paraId="528E43E5" w14:textId="77777777" w:rsidR="00FE44E8" w:rsidRDefault="00FE44E8" w:rsidP="001A4AF8">
      <w:pPr>
        <w:autoSpaceDN/>
        <w:jc w:val="right"/>
        <w:rPr>
          <w:rFonts w:ascii="Calibri" w:hAnsi="Calibri"/>
          <w:b/>
          <w:bCs/>
          <w:kern w:val="2"/>
        </w:rPr>
      </w:pPr>
    </w:p>
    <w:p w14:paraId="547F5EC3" w14:textId="77777777" w:rsidR="00FE44E8" w:rsidRDefault="00FE44E8" w:rsidP="001A4AF8">
      <w:pPr>
        <w:autoSpaceDN/>
        <w:jc w:val="right"/>
        <w:rPr>
          <w:rFonts w:ascii="Calibri" w:hAnsi="Calibri"/>
          <w:b/>
          <w:bCs/>
          <w:kern w:val="2"/>
        </w:rPr>
      </w:pPr>
    </w:p>
    <w:p w14:paraId="092EF38D" w14:textId="36CF9477" w:rsidR="001A4AF8" w:rsidRPr="001A4AF8" w:rsidRDefault="001A4AF8" w:rsidP="001A4AF8">
      <w:pPr>
        <w:autoSpaceDN/>
        <w:jc w:val="right"/>
        <w:rPr>
          <w:rFonts w:ascii="Calibri" w:hAnsi="Calibri"/>
          <w:b/>
          <w:bCs/>
          <w:kern w:val="2"/>
        </w:rPr>
      </w:pPr>
      <w:r w:rsidRPr="001A4AF8">
        <w:rPr>
          <w:rFonts w:ascii="Calibri" w:hAnsi="Calibri"/>
          <w:b/>
          <w:bCs/>
          <w:kern w:val="2"/>
        </w:rPr>
        <w:t xml:space="preserve">Potpis podnositelja Zahtjeva  </w:t>
      </w:r>
    </w:p>
    <w:p w14:paraId="306421AD" w14:textId="61E6A62A" w:rsidR="003903E1" w:rsidRDefault="001A4AF8" w:rsidP="001A4AF8">
      <w:pPr>
        <w:pStyle w:val="Standard"/>
        <w:ind w:left="5664" w:firstLine="708"/>
      </w:pPr>
      <w:r w:rsidRPr="001A4AF8">
        <w:rPr>
          <w:rFonts w:ascii="Calibri" w:hAnsi="Calibri"/>
          <w:b/>
          <w:bCs/>
          <w:kern w:val="2"/>
        </w:rPr>
        <w:t>______________________</w:t>
      </w:r>
    </w:p>
    <w:sectPr w:rsidR="003903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2615" w14:textId="77777777" w:rsidR="00FA7B0E" w:rsidRDefault="00FA7B0E" w:rsidP="00F0763E">
      <w:r>
        <w:separator/>
      </w:r>
    </w:p>
  </w:endnote>
  <w:endnote w:type="continuationSeparator" w:id="0">
    <w:p w14:paraId="1F9E88C9" w14:textId="77777777" w:rsidR="00FA7B0E" w:rsidRDefault="00FA7B0E" w:rsidP="00F0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10414" w14:textId="77777777" w:rsidR="00FA7B0E" w:rsidRDefault="00FA7B0E" w:rsidP="00F0763E">
      <w:r>
        <w:separator/>
      </w:r>
    </w:p>
  </w:footnote>
  <w:footnote w:type="continuationSeparator" w:id="0">
    <w:p w14:paraId="154DF47D" w14:textId="77777777" w:rsidR="00FA7B0E" w:rsidRDefault="00FA7B0E" w:rsidP="00F0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479A" w14:textId="0326CD82" w:rsidR="004A3E57" w:rsidRDefault="004A3E57" w:rsidP="00F0763E">
    <w:pPr>
      <w:rPr>
        <w:noProof/>
        <w:lang w:eastAsia="hr-HR" w:bidi="ar-SA"/>
      </w:rPr>
    </w:pPr>
    <w:r w:rsidRPr="00F0763E">
      <w:rPr>
        <w:noProof/>
        <w:sz w:val="16"/>
        <w:szCs w:val="16"/>
        <w:lang w:eastAsia="hr-HR"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61125D6" wp14:editId="29EEDB24">
              <wp:simplePos x="0" y="0"/>
              <wp:positionH relativeFrom="column">
                <wp:posOffset>1852930</wp:posOffset>
              </wp:positionH>
              <wp:positionV relativeFrom="paragraph">
                <wp:posOffset>-116205</wp:posOffset>
              </wp:positionV>
              <wp:extent cx="3838575" cy="971550"/>
              <wp:effectExtent l="0" t="0" r="28575" b="1905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2756E5" w14:textId="77777777" w:rsidR="00F0763E" w:rsidRDefault="00F0763E" w:rsidP="00F0763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CC60F1">
                            <w:rPr>
                              <w:sz w:val="16"/>
                              <w:szCs w:val="16"/>
                            </w:rPr>
                            <w:t xml:space="preserve">Gradska čistoća Drniš d.o.o.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, Stjepana Radića  69, HR -22320 Drniš </w:t>
                          </w:r>
                        </w:p>
                        <w:p w14:paraId="563D80DB" w14:textId="2B467C51" w:rsidR="00F0763E" w:rsidRPr="00197661" w:rsidRDefault="00F0763E" w:rsidP="00F0763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Tel: +385 22 886</w:t>
                          </w:r>
                          <w:r w:rsidR="00F5472D">
                            <w:rPr>
                              <w:sz w:val="16"/>
                              <w:szCs w:val="16"/>
                            </w:rPr>
                            <w:t xml:space="preserve"> 514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,  E-mail: </w:t>
                          </w:r>
                          <w:hyperlink r:id="rId1" w:history="1">
                            <w:r w:rsidRPr="00197661">
                              <w:rPr>
                                <w:rStyle w:val="Hiperveza"/>
                                <w:sz w:val="16"/>
                                <w:szCs w:val="16"/>
                              </w:rPr>
                              <w:t>pravna.sluzba@gradskacistoca-drnis.hr</w:t>
                            </w:r>
                          </w:hyperlink>
                          <w:r w:rsidRPr="00197661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2" w:history="1">
                            <w:r w:rsidRPr="00197661">
                              <w:rPr>
                                <w:rStyle w:val="Hiperveza"/>
                                <w:sz w:val="16"/>
                                <w:szCs w:val="16"/>
                              </w:rPr>
                              <w:t>racunovodstvo@gradskacistoca-drnis.hr</w:t>
                            </w:r>
                          </w:hyperlink>
                          <w:r w:rsidR="004A3E57">
                            <w:rPr>
                              <w:rStyle w:val="Hiperveza"/>
                              <w:sz w:val="16"/>
                              <w:szCs w:val="16"/>
                            </w:rPr>
                            <w:t>, gradska.cistocadrnis@gmail.com</w:t>
                          </w:r>
                        </w:p>
                        <w:p w14:paraId="10854075" w14:textId="77777777" w:rsidR="00F0763E" w:rsidRDefault="00F0763E" w:rsidP="00F0763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Sud upisa: Trgovački sud Zadar , Stalna služba Šibenik </w:t>
                          </w:r>
                        </w:p>
                        <w:p w14:paraId="63067562" w14:textId="77777777" w:rsidR="00F0763E" w:rsidRDefault="00F0763E" w:rsidP="00F0763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MBS 110046309, Temeljni kapital : 4.686.200,00 kn  Uprava : Marinko Šindilj, direktor , OIB: 52284012661  PDV ID :HR52284012661</w:t>
                          </w:r>
                        </w:p>
                        <w:p w14:paraId="5E84CD91" w14:textId="77777777" w:rsidR="00F0763E" w:rsidRPr="00CC60F1" w:rsidRDefault="00F0763E" w:rsidP="00F0763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IBAN  HR1924070001100511950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Otp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banka d.d.</w:t>
                          </w:r>
                        </w:p>
                        <w:p w14:paraId="27CF2DA9" w14:textId="77777777" w:rsidR="00F0763E" w:rsidRDefault="00F0763E" w:rsidP="00F0763E">
                          <w:pPr>
                            <w:pStyle w:val="Standard"/>
                            <w:rPr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52177B25" w14:textId="77777777" w:rsidR="00F0763E" w:rsidRDefault="00F0763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125D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45.9pt;margin-top:-9.15pt;width:302.25pt;height:7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">
              <v:textbox>
                <w:txbxContent>
                  <w:p w14:paraId="4E2756E5" w14:textId="77777777" w:rsidR="00F0763E" w:rsidRDefault="00F0763E" w:rsidP="00F0763E">
                    <w:pPr>
                      <w:rPr>
                        <w:sz w:val="16"/>
                        <w:szCs w:val="16"/>
                      </w:rPr>
                    </w:pPr>
                    <w:r w:rsidRPr="00CC60F1">
                      <w:rPr>
                        <w:sz w:val="16"/>
                        <w:szCs w:val="16"/>
                      </w:rPr>
                      <w:t xml:space="preserve">Gradska čistoća Drniš d.o.o. </w:t>
                    </w:r>
                    <w:r>
                      <w:rPr>
                        <w:sz w:val="16"/>
                        <w:szCs w:val="16"/>
                      </w:rPr>
                      <w:t xml:space="preserve">, Stjepana Radića  69, HR -22320 Drniš </w:t>
                    </w:r>
                  </w:p>
                  <w:p w14:paraId="563D80DB" w14:textId="2B467C51" w:rsidR="00F0763E" w:rsidRPr="00197661" w:rsidRDefault="00F0763E" w:rsidP="00F0763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Tel: +385 22 886</w:t>
                    </w:r>
                    <w:r w:rsidR="00F5472D">
                      <w:rPr>
                        <w:sz w:val="16"/>
                        <w:szCs w:val="16"/>
                      </w:rPr>
                      <w:t xml:space="preserve"> 514</w:t>
                    </w:r>
                    <w:r>
                      <w:rPr>
                        <w:sz w:val="16"/>
                        <w:szCs w:val="16"/>
                      </w:rPr>
                      <w:t xml:space="preserve"> ,  E-mail: </w:t>
                    </w:r>
                    <w:hyperlink r:id="rId3" w:history="1">
                      <w:r w:rsidRPr="00197661">
                        <w:rPr>
                          <w:rStyle w:val="Hiperveza"/>
                          <w:sz w:val="16"/>
                          <w:szCs w:val="16"/>
                        </w:rPr>
                        <w:t>pravna.sluzba@gradskacistoca-drnis.hr</w:t>
                      </w:r>
                    </w:hyperlink>
                    <w:r w:rsidRPr="00197661">
                      <w:rPr>
                        <w:sz w:val="16"/>
                        <w:szCs w:val="16"/>
                      </w:rPr>
                      <w:t xml:space="preserve">, </w:t>
                    </w:r>
                    <w:hyperlink r:id="rId4" w:history="1">
                      <w:r w:rsidRPr="00197661">
                        <w:rPr>
                          <w:rStyle w:val="Hiperveza"/>
                          <w:sz w:val="16"/>
                          <w:szCs w:val="16"/>
                        </w:rPr>
                        <w:t>racunovodstvo@gradskacistoca-drnis.hr</w:t>
                      </w:r>
                    </w:hyperlink>
                    <w:r w:rsidR="004A3E57">
                      <w:rPr>
                        <w:rStyle w:val="Hiperveza"/>
                        <w:sz w:val="16"/>
                        <w:szCs w:val="16"/>
                      </w:rPr>
                      <w:t>, gradska.cistocadrnis@gmail.com</w:t>
                    </w:r>
                  </w:p>
                  <w:p w14:paraId="10854075" w14:textId="77777777" w:rsidR="00F0763E" w:rsidRDefault="00F0763E" w:rsidP="00F0763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Sud upisa: Trgovački sud Zadar , Stalna služba Šibenik </w:t>
                    </w:r>
                  </w:p>
                  <w:p w14:paraId="63067562" w14:textId="77777777" w:rsidR="00F0763E" w:rsidRDefault="00F0763E" w:rsidP="00F0763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MBS 110046309, Temeljni kapital : 4.686.200,00 kn  Uprava : Marinko Šindilj, direktor , OIB: 52284012661  PDV ID :HR52284012661</w:t>
                    </w:r>
                  </w:p>
                  <w:p w14:paraId="5E84CD91" w14:textId="77777777" w:rsidR="00F0763E" w:rsidRPr="00CC60F1" w:rsidRDefault="00F0763E" w:rsidP="00F0763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IBAN  HR1924070001100511950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Otp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banka d.d.</w:t>
                    </w:r>
                  </w:p>
                  <w:p w14:paraId="27CF2DA9" w14:textId="77777777" w:rsidR="00F0763E" w:rsidRDefault="00F0763E" w:rsidP="00F0763E">
                    <w:pPr>
                      <w:pStyle w:val="Standard"/>
                      <w:rPr>
                        <w:bCs/>
                        <w:sz w:val="28"/>
                        <w:szCs w:val="28"/>
                      </w:rPr>
                    </w:pPr>
                  </w:p>
                  <w:p w14:paraId="52177B25" w14:textId="77777777" w:rsidR="00F0763E" w:rsidRDefault="00F0763E"/>
                </w:txbxContent>
              </v:textbox>
              <w10:wrap type="square"/>
            </v:shape>
          </w:pict>
        </mc:Fallback>
      </mc:AlternateContent>
    </w:r>
  </w:p>
  <w:p w14:paraId="38C45ABE" w14:textId="78F26A33" w:rsidR="004A3E57" w:rsidRDefault="004A3E57" w:rsidP="00F0763E">
    <w:pPr>
      <w:rPr>
        <w:noProof/>
        <w:lang w:eastAsia="hr-HR" w:bidi="ar-SA"/>
      </w:rPr>
    </w:pPr>
  </w:p>
  <w:p w14:paraId="3D7AE44D" w14:textId="09B86C7E" w:rsidR="00F0763E" w:rsidRPr="004A3E57" w:rsidRDefault="00F0763E" w:rsidP="00F0763E">
    <w:pPr>
      <w:rPr>
        <w:sz w:val="16"/>
        <w:szCs w:val="16"/>
      </w:rPr>
    </w:pPr>
    <w:r>
      <w:rPr>
        <w:noProof/>
        <w:lang w:eastAsia="hr-HR" w:bidi="ar-SA"/>
      </w:rPr>
      <w:drawing>
        <wp:inline distT="0" distB="0" distL="0" distR="0" wp14:anchorId="28D077D3" wp14:editId="6DADE9F5">
          <wp:extent cx="1684638" cy="457200"/>
          <wp:effectExtent l="0" t="0" r="0" b="0"/>
          <wp:docPr id="5" name="Slika 5" descr="https://www.gradskacistoca-drnis.hr/images/01_SLIKE/01_LOGO/logo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gradskacistoca-drnis.hr/images/01_SLIKE/01_LOGO/logo6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19" cy="459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0763E">
      <w:rPr>
        <w:sz w:val="16"/>
        <w:szCs w:val="16"/>
      </w:rPr>
      <w:ptab w:relativeTo="margin" w:alignment="center" w:leader="none"/>
    </w:r>
    <w:r w:rsidRPr="00F0763E">
      <w:rPr>
        <w:sz w:val="16"/>
        <w:szCs w:val="1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1420"/>
    <w:multiLevelType w:val="multilevel"/>
    <w:tmpl w:val="AAACF6E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E63407E"/>
    <w:multiLevelType w:val="multilevel"/>
    <w:tmpl w:val="A7A29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061204">
    <w:abstractNumId w:val="0"/>
  </w:num>
  <w:num w:numId="2" w16cid:durableId="538707990">
    <w:abstractNumId w:val="0"/>
    <w:lvlOverride w:ilvl="0">
      <w:startOverride w:val="1"/>
    </w:lvlOverride>
  </w:num>
  <w:num w:numId="3" w16cid:durableId="44376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3E"/>
    <w:rsid w:val="00011136"/>
    <w:rsid w:val="00017D01"/>
    <w:rsid w:val="00021AD7"/>
    <w:rsid w:val="00073A06"/>
    <w:rsid w:val="000B0088"/>
    <w:rsid w:val="000D5C03"/>
    <w:rsid w:val="000E3311"/>
    <w:rsid w:val="00114F18"/>
    <w:rsid w:val="00126A44"/>
    <w:rsid w:val="00154FB6"/>
    <w:rsid w:val="00155A6C"/>
    <w:rsid w:val="00181AD8"/>
    <w:rsid w:val="001A4AF8"/>
    <w:rsid w:val="001B47DE"/>
    <w:rsid w:val="001C23AF"/>
    <w:rsid w:val="002842B8"/>
    <w:rsid w:val="002A1300"/>
    <w:rsid w:val="002E6296"/>
    <w:rsid w:val="002F6769"/>
    <w:rsid w:val="00313E9B"/>
    <w:rsid w:val="00321BEC"/>
    <w:rsid w:val="003903E1"/>
    <w:rsid w:val="003B1DB5"/>
    <w:rsid w:val="00443E06"/>
    <w:rsid w:val="00492D8B"/>
    <w:rsid w:val="00494E1D"/>
    <w:rsid w:val="004A11B4"/>
    <w:rsid w:val="004A3E57"/>
    <w:rsid w:val="0052144C"/>
    <w:rsid w:val="005571D7"/>
    <w:rsid w:val="00561B43"/>
    <w:rsid w:val="005B193B"/>
    <w:rsid w:val="005B7494"/>
    <w:rsid w:val="005D5032"/>
    <w:rsid w:val="006576F4"/>
    <w:rsid w:val="006A1245"/>
    <w:rsid w:val="006C24A9"/>
    <w:rsid w:val="007161F7"/>
    <w:rsid w:val="00746A3D"/>
    <w:rsid w:val="00797545"/>
    <w:rsid w:val="00867E67"/>
    <w:rsid w:val="008A6A1A"/>
    <w:rsid w:val="008A7FD7"/>
    <w:rsid w:val="008D2CF9"/>
    <w:rsid w:val="0090363D"/>
    <w:rsid w:val="00966518"/>
    <w:rsid w:val="00975CB0"/>
    <w:rsid w:val="00985834"/>
    <w:rsid w:val="00990AFE"/>
    <w:rsid w:val="009E26B2"/>
    <w:rsid w:val="00A47766"/>
    <w:rsid w:val="00A61955"/>
    <w:rsid w:val="00AF70B4"/>
    <w:rsid w:val="00B00F43"/>
    <w:rsid w:val="00B018DE"/>
    <w:rsid w:val="00B36C5E"/>
    <w:rsid w:val="00B758D4"/>
    <w:rsid w:val="00B87F3F"/>
    <w:rsid w:val="00BD3F06"/>
    <w:rsid w:val="00BD4382"/>
    <w:rsid w:val="00BD6124"/>
    <w:rsid w:val="00CA47B1"/>
    <w:rsid w:val="00D840E9"/>
    <w:rsid w:val="00E07EB0"/>
    <w:rsid w:val="00E12388"/>
    <w:rsid w:val="00E71AD8"/>
    <w:rsid w:val="00EE503E"/>
    <w:rsid w:val="00F0763E"/>
    <w:rsid w:val="00F5472D"/>
    <w:rsid w:val="00FA6386"/>
    <w:rsid w:val="00FA7B0E"/>
    <w:rsid w:val="00FB6790"/>
    <w:rsid w:val="00FE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09C66"/>
  <w15:docId w15:val="{CE9C55DD-3C8A-4521-8E09-0838B81A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6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qFormat/>
    <w:rsid w:val="00F076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Reetkatablice">
    <w:name w:val="Table Grid"/>
    <w:basedOn w:val="Obinatablica"/>
    <w:uiPriority w:val="59"/>
    <w:rsid w:val="00F07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0763E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F0763E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F0763E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F0763E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F0763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3E57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3E57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character" w:styleId="SlijeenaHiperveza">
    <w:name w:val="FollowedHyperlink"/>
    <w:basedOn w:val="Zadanifontodlomka"/>
    <w:uiPriority w:val="99"/>
    <w:semiHidden/>
    <w:unhideWhenUsed/>
    <w:rsid w:val="004A3E57"/>
    <w:rPr>
      <w:color w:val="954F72" w:themeColor="followedHyperlink"/>
      <w:u w:val="single"/>
    </w:rPr>
  </w:style>
  <w:style w:type="numbering" w:customStyle="1" w:styleId="WW8Num1">
    <w:name w:val="WW8Num1"/>
    <w:basedOn w:val="Bezpopisa"/>
    <w:rsid w:val="00011136"/>
    <w:pPr>
      <w:numPr>
        <w:numId w:val="1"/>
      </w:numPr>
    </w:pPr>
  </w:style>
  <w:style w:type="table" w:customStyle="1" w:styleId="Reetkatablice1">
    <w:name w:val="Rešetka tablice1"/>
    <w:basedOn w:val="Obinatablica"/>
    <w:next w:val="Reetkatablice"/>
    <w:uiPriority w:val="59"/>
    <w:rsid w:val="001A4AF8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avna.sluzba@gradskacistoca-drnis.hr" TargetMode="External"/><Relationship Id="rId2" Type="http://schemas.openxmlformats.org/officeDocument/2006/relationships/hyperlink" Target="mailto:racunovodstvo@gradskacistoca-drnis.hr" TargetMode="External"/><Relationship Id="rId1" Type="http://schemas.openxmlformats.org/officeDocument/2006/relationships/hyperlink" Target="mailto:pravna.sluzba@gradskacistoca-drnis.hr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racunovodstvo@gradskacistoca-drni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Marinko Šindilj</dc:creator>
  <cp:lastModifiedBy>Marinko Šindilj</cp:lastModifiedBy>
  <cp:revision>2</cp:revision>
  <cp:lastPrinted>2023-05-10T11:38:00Z</cp:lastPrinted>
  <dcterms:created xsi:type="dcterms:W3CDTF">2026-06-29T07:06:00Z</dcterms:created>
  <dcterms:modified xsi:type="dcterms:W3CDTF">2026-06-29T07:06:00Z</dcterms:modified>
</cp:coreProperties>
</file>